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Red Square Engineers Private Limited</w:t>
      </w:r>
    </w:p>
    <w:p>
      <w:r>
        <w:t>Company profile and website content for Mr Sandeep and the development team</w:t>
      </w:r>
    </w:p>
    <w:p>
      <w:r>
        <w:t>Dear Sandeep,</w:t>
      </w:r>
    </w:p>
    <w:p>
      <w:r>
        <w:t>Please use the following company information and proposed content to develop our website. Project photographs, client logos, social links and any unconfirmed details will be supplied separately before publication.</w:t>
      </w:r>
    </w:p>
    <w:p>
      <w:pPr>
        <w:pStyle w:val="Heading1"/>
      </w:pPr>
      <w:r>
        <w:t>1 Company information</w:t>
      </w:r>
    </w:p>
    <w:tbl>
      <w:tblPr>
        <w:tblStyle w:val="TableGrid"/>
        <w:tblW w:type="auto" w:w="0"/>
        <w:jc w:val="center"/>
        <w:tblLook w:firstColumn="1" w:firstRow="1" w:lastColumn="0" w:lastRow="0" w:noHBand="0" w:noVBand="1" w:val="04A0"/>
      </w:tblPr>
      <w:tblGrid>
        <w:gridCol w:w="4968"/>
        <w:gridCol w:w="4968"/>
      </w:tblGrid>
      <w:tr>
        <w:tc>
          <w:tcPr>
            <w:tcW w:type="dxa" w:w="4968"/>
            <w:shd w:fill="FFFFFF"/>
          </w:tcPr>
          <w:p>
            <w:r>
              <w:t>Item</w:t>
            </w:r>
          </w:p>
        </w:tc>
        <w:tc>
          <w:tcPr>
            <w:tcW w:type="dxa" w:w="4968"/>
            <w:shd w:fill="FFFFFF"/>
          </w:tcPr>
          <w:p>
            <w:r>
              <w:t>Details</w:t>
            </w:r>
          </w:p>
        </w:tc>
      </w:tr>
      <w:tr>
        <w:tc>
          <w:tcPr>
            <w:tcW w:type="dxa" w:w="4968"/>
            <w:shd w:fill="FFFFFF"/>
          </w:tcPr>
          <w:p>
            <w:r>
              <w:t>Company name</w:t>
            </w:r>
          </w:p>
        </w:tc>
        <w:tc>
          <w:tcPr>
            <w:tcW w:type="dxa" w:w="4968"/>
            <w:shd w:fill="FFFFFF"/>
          </w:tcPr>
          <w:p>
            <w:r>
              <w:t>Red Square Engineers Private Limited</w:t>
            </w:r>
          </w:p>
        </w:tc>
      </w:tr>
      <w:tr>
        <w:tc>
          <w:tcPr>
            <w:tcW w:type="dxa" w:w="4968"/>
            <w:shd w:fill="FFFFFF"/>
          </w:tcPr>
          <w:p>
            <w:r>
              <w:t>Tagline</w:t>
            </w:r>
          </w:p>
        </w:tc>
        <w:tc>
          <w:tcPr>
            <w:tcW w:type="dxa" w:w="4968"/>
            <w:shd w:fill="FFFFFF"/>
          </w:tcPr>
          <w:p>
            <w:r>
              <w:t>On Time, Every Time, With Quality &amp; Trust</w:t>
            </w:r>
          </w:p>
        </w:tc>
      </w:tr>
      <w:tr>
        <w:tc>
          <w:tcPr>
            <w:tcW w:type="dxa" w:w="4968"/>
            <w:shd w:fill="FFFFFF"/>
          </w:tcPr>
          <w:p>
            <w:r>
              <w:t>Incorporation</w:t>
            </w:r>
          </w:p>
        </w:tc>
        <w:tc>
          <w:tcPr>
            <w:tcW w:type="dxa" w:w="4968"/>
            <w:shd w:fill="FFFFFF"/>
          </w:tcPr>
          <w:p>
            <w:r>
              <w:t>4 August 2026</w:t>
            </w:r>
          </w:p>
        </w:tc>
      </w:tr>
      <w:tr>
        <w:tc>
          <w:tcPr>
            <w:tcW w:type="dxa" w:w="4968"/>
            <w:shd w:fill="FFFFFF"/>
          </w:tcPr>
          <w:p>
            <w:r>
              <w:t>Earlier business</w:t>
            </w:r>
          </w:p>
        </w:tc>
        <w:tc>
          <w:tcPr>
            <w:tcW w:type="dxa" w:w="4968"/>
            <w:shd w:fill="FFFFFF"/>
          </w:tcPr>
          <w:p>
            <w:r>
              <w:t>A TO Z Enterprises</w:t>
            </w:r>
          </w:p>
        </w:tc>
      </w:tr>
      <w:tr>
        <w:tc>
          <w:tcPr>
            <w:tcW w:type="dxa" w:w="4968"/>
            <w:shd w:fill="FFFFFF"/>
          </w:tcPr>
          <w:p>
            <w:r>
              <w:t>Chairman and Managing Director</w:t>
            </w:r>
          </w:p>
        </w:tc>
        <w:tc>
          <w:tcPr>
            <w:tcW w:type="dxa" w:w="4968"/>
            <w:shd w:fill="FFFFFF"/>
          </w:tcPr>
          <w:p>
            <w:r>
              <w:t>Mr B K Sharma</w:t>
            </w:r>
          </w:p>
        </w:tc>
      </w:tr>
      <w:tr>
        <w:tc>
          <w:tcPr>
            <w:tcW w:type="dxa" w:w="4968"/>
            <w:shd w:fill="FFFFFF"/>
          </w:tcPr>
          <w:p>
            <w:r>
              <w:t>Chief Executive Officer</w:t>
            </w:r>
          </w:p>
        </w:tc>
        <w:tc>
          <w:tcPr>
            <w:tcW w:type="dxa" w:w="4968"/>
            <w:shd w:fill="FFFFFF"/>
          </w:tcPr>
          <w:p>
            <w:r>
              <w:t>Mr Dinesh Kumar Tyagi</w:t>
            </w:r>
          </w:p>
        </w:tc>
      </w:tr>
    </w:tbl>
    <w:p>
      <w:pPr>
        <w:pStyle w:val="Heading2"/>
      </w:pPr>
      <w:r>
        <w:t>Company introduction</w:t>
      </w:r>
    </w:p>
    <w:p>
      <w:r>
        <w:t>Red Square Engineers Private Limited is an engineering, construction and infrastructure company offering civil construction, electrical engineering, industrial works, project management consultancy and construction material supply. The company builds on the experience of A TO Z Enterprises and focuses on quality, timely execution and customer satisfaction.</w:t>
      </w:r>
    </w:p>
    <w:p>
      <w:pPr>
        <w:pStyle w:val="Heading2"/>
      </w:pPr>
      <w:r>
        <w:t>About us</w:t>
      </w:r>
    </w:p>
    <w:p>
      <w:r>
        <w:t>Incorporated on 4 August 2026, Red Square Engineers Private Limited brings together experienced professionals in civil and electrical engineering, infrastructure development and project execution.</w:t>
      </w:r>
    </w:p>
    <w:p>
      <w:r>
        <w:t>Mr B K Sharma, Chairman and Managing Director, is an Electrical Engineer with 41 years of experience in electrical and civil works. Mr Dinesh Kumar Tyagi, Chief Executive Officer, holds a Diploma in Civil Engineering and has approximately 35 years of experience in construction, infrastructure development, project management and procurement.</w:t>
      </w:r>
    </w:p>
    <w:p>
      <w:pPr>
        <w:pStyle w:val="Heading2"/>
      </w:pPr>
      <w:r>
        <w:t>Vision</w:t>
      </w:r>
    </w:p>
    <w:p>
      <w:r>
        <w:t>To be a trusted engineering and infrastructure company recognized for technical expertise, quality work and timely delivery.</w:t>
      </w:r>
    </w:p>
    <w:p>
      <w:pPr>
        <w:pStyle w:val="Heading2"/>
      </w:pPr>
      <w:r>
        <w:t>Mission</w:t>
      </w:r>
    </w:p>
    <w:p>
      <w:r>
        <w:t>To deliver reliable and cost-effective engineering solutions through experienced professionals, efficient project management, safe practices and attention to quality.</w:t>
      </w:r>
    </w:p>
    <w:p>
      <w:pPr>
        <w:pStyle w:val="Heading1"/>
      </w:pPr>
      <w:r>
        <w:t>2 Services</w:t>
      </w:r>
    </w:p>
    <w:p>
      <w:pPr>
        <w:pStyle w:val="Heading2"/>
      </w:pPr>
      <w:r>
        <w:t>Civil construction</w:t>
      </w:r>
    </w:p>
    <w:p>
      <w:r>
        <w:t>Residential, commercial, institutional and industrial buildings, including foundations, RCC structures, masonry, plastering and finishing.</w:t>
      </w:r>
    </w:p>
    <w:p>
      <w:pPr>
        <w:pStyle w:val="Heading2"/>
      </w:pPr>
      <w:r>
        <w:t>Electrical engineering</w:t>
      </w:r>
    </w:p>
    <w:p>
      <w:r>
        <w:t>Commercial and industrial installations, distribution, cabling, lighting and related electrical infrastructure.</w:t>
      </w:r>
    </w:p>
    <w:p>
      <w:pPr>
        <w:pStyle w:val="Heading2"/>
      </w:pPr>
      <w:r>
        <w:t>Infrastructure development</w:t>
      </w:r>
    </w:p>
    <w:p>
      <w:r>
        <w:t>Road and highway-related civil works, earthwork, drainage, site development and associated infrastructure.</w:t>
      </w:r>
    </w:p>
    <w:p>
      <w:pPr>
        <w:pStyle w:val="Heading2"/>
      </w:pPr>
      <w:r>
        <w:t>Industrial construction</w:t>
      </w:r>
    </w:p>
    <w:p>
      <w:r>
        <w:t>Factories, warehouses, structural steel works, equipment foundations and related civil and electrical work.</w:t>
      </w:r>
    </w:p>
    <w:p>
      <w:pPr>
        <w:pStyle w:val="Heading2"/>
      </w:pPr>
      <w:r>
        <w:t>Project management consultancy</w:t>
      </w:r>
    </w:p>
    <w:p>
      <w:r>
        <w:t>Planning, estimation, tendering support, procurement assistance, site supervision, quality control, billing and coordination.</w:t>
      </w:r>
    </w:p>
    <w:p>
      <w:pPr>
        <w:pStyle w:val="Heading2"/>
      </w:pPr>
      <w:r>
        <w:t>Construction material supply</w:t>
      </w:r>
    </w:p>
    <w:p>
      <w:r>
        <w:t>Procurement and supply of TMT steel, structural steel, cement, aggregates and other construction materials.</w:t>
      </w:r>
    </w:p>
    <w:p>
      <w:pPr>
        <w:pStyle w:val="Heading1"/>
      </w:pPr>
      <w:r>
        <w:t>3 Projects and work portfolio</w:t>
      </w:r>
    </w:p>
    <w:p>
      <w:r>
        <w:t>The following examples relate to the experience of the management or the earlier A TO Z Enterprises business. Identify the actual contracting entity for each project on the website.</w:t>
      </w:r>
    </w:p>
    <w:tbl>
      <w:tblPr>
        <w:tblStyle w:val="TableGrid"/>
        <w:tblW w:type="auto" w:w="0"/>
        <w:jc w:val="center"/>
        <w:tblLook w:firstColumn="1" w:firstRow="1" w:lastColumn="0" w:lastRow="0" w:noHBand="0" w:noVBand="1" w:val="04A0"/>
      </w:tblPr>
      <w:tblGrid>
        <w:gridCol w:w="3312"/>
        <w:gridCol w:w="3312"/>
        <w:gridCol w:w="3312"/>
      </w:tblGrid>
      <w:tr>
        <w:tc>
          <w:tcPr>
            <w:tcW w:type="dxa" w:w="3312"/>
            <w:shd w:fill="FFFFFF"/>
          </w:tcPr>
          <w:p>
            <w:r>
              <w:t>Project or client</w:t>
            </w:r>
          </w:p>
        </w:tc>
        <w:tc>
          <w:tcPr>
            <w:tcW w:type="dxa" w:w="3312"/>
            <w:shd w:fill="FFFFFF"/>
          </w:tcPr>
          <w:p>
            <w:r>
              <w:t>Location</w:t>
            </w:r>
          </w:p>
        </w:tc>
        <w:tc>
          <w:tcPr>
            <w:tcW w:type="dxa" w:w="3312"/>
            <w:shd w:fill="FFFFFF"/>
          </w:tcPr>
          <w:p>
            <w:r>
              <w:t>Nature of work</w:t>
            </w:r>
          </w:p>
        </w:tc>
      </w:tr>
      <w:tr>
        <w:tc>
          <w:tcPr>
            <w:tcW w:type="dxa" w:w="3312"/>
            <w:shd w:fill="FFFFFF"/>
          </w:tcPr>
          <w:p>
            <w:r>
              <w:t>Welspun Enterprises Limited</w:t>
            </w:r>
          </w:p>
        </w:tc>
        <w:tc>
          <w:tcPr>
            <w:tcW w:type="dxa" w:w="3312"/>
            <w:shd w:fill="FFFFFF"/>
          </w:tcPr>
          <w:p>
            <w:r>
              <w:t>Chandauli–Mohania corridor</w:t>
            </w:r>
          </w:p>
        </w:tc>
        <w:tc>
          <w:tcPr>
            <w:tcW w:type="dxa" w:w="3312"/>
            <w:shd w:fill="FFFFFF"/>
          </w:tcPr>
          <w:p>
            <w:r>
              <w:t>Highway-related civil works</w:t>
            </w:r>
          </w:p>
        </w:tc>
      </w:tr>
      <w:tr>
        <w:tc>
          <w:tcPr>
            <w:tcW w:type="dxa" w:w="3312"/>
            <w:shd w:fill="FFFFFF"/>
          </w:tcPr>
          <w:p>
            <w:r>
              <w:t>Espire Hospitality Limited</w:t>
            </w:r>
          </w:p>
        </w:tc>
        <w:tc>
          <w:tcPr>
            <w:tcW w:type="dxa" w:w="3312"/>
            <w:shd w:fill="FFFFFF"/>
          </w:tcPr>
          <w:p>
            <w:r>
              <w:t>To be confirmed</w:t>
            </w:r>
          </w:p>
        </w:tc>
        <w:tc>
          <w:tcPr>
            <w:tcW w:type="dxa" w:w="3312"/>
            <w:shd w:fill="FFFFFF"/>
          </w:tcPr>
          <w:p>
            <w:r>
              <w:t>Civil construction works</w:t>
            </w:r>
          </w:p>
        </w:tc>
      </w:tr>
      <w:tr>
        <w:tc>
          <w:tcPr>
            <w:tcW w:type="dxa" w:w="3312"/>
            <w:shd w:fill="FFFFFF"/>
          </w:tcPr>
          <w:p>
            <w:r>
              <w:t>Devika Vibe</w:t>
            </w:r>
          </w:p>
        </w:tc>
        <w:tc>
          <w:tcPr>
            <w:tcW w:type="dxa" w:w="3312"/>
            <w:shd w:fill="FFFFFF"/>
          </w:tcPr>
          <w:p>
            <w:r>
              <w:t>Sector 110, Noida</w:t>
            </w:r>
          </w:p>
        </w:tc>
        <w:tc>
          <w:tcPr>
            <w:tcW w:type="dxa" w:w="3312"/>
            <w:shd w:fill="FFFFFF"/>
          </w:tcPr>
          <w:p>
            <w:r>
              <w:t>GI fencing works</w:t>
            </w:r>
          </w:p>
        </w:tc>
      </w:tr>
      <w:tr>
        <w:tc>
          <w:tcPr>
            <w:tcW w:type="dxa" w:w="3312"/>
            <w:shd w:fill="FFFFFF"/>
          </w:tcPr>
          <w:p>
            <w:r>
              <w:t>Other residential and commercial projects</w:t>
            </w:r>
          </w:p>
        </w:tc>
        <w:tc>
          <w:tcPr>
            <w:tcW w:type="dxa" w:w="3312"/>
            <w:shd w:fill="FFFFFF"/>
          </w:tcPr>
          <w:p>
            <w:r>
              <w:t>Delhi NCR</w:t>
            </w:r>
          </w:p>
        </w:tc>
        <w:tc>
          <w:tcPr>
            <w:tcW w:type="dxa" w:w="3312"/>
            <w:shd w:fill="FFFFFF"/>
          </w:tcPr>
          <w:p>
            <w:r>
              <w:t>Building and associated civil works</w:t>
            </w:r>
          </w:p>
        </w:tc>
      </w:tr>
    </w:tbl>
    <w:p>
      <w:r>
        <w:t>Please confirm exact project descriptions, dates and photographs before publication. Do not present earlier projects as contracts awarded to the new company.</w:t>
      </w:r>
    </w:p>
    <w:p>
      <w:pPr>
        <w:pStyle w:val="Heading1"/>
      </w:pPr>
      <w:r>
        <w:t>4 Clients</w:t>
      </w:r>
    </w:p>
    <w:p>
      <w:r>
        <w:t>Past business associations proposed for the website, subject to approval for public display: Welspun Enterprises Limited, Espire Hospitality Limited and Devika Group. Client logos should be used only after permission is confirmed.</w:t>
      </w:r>
    </w:p>
    <w:p>
      <w:pPr>
        <w:pStyle w:val="Heading1"/>
      </w:pPr>
      <w:r>
        <w:t>5 Gallery</w:t>
      </w:r>
    </w:p>
    <w:p>
      <w:r>
        <w:t>Please make separate sections for completed and ongoing projects, civil and electrical work, site activities, machinery, office and management photographs. Use our actual photographs when provided.</w:t>
      </w:r>
    </w:p>
    <w:p>
      <w:pPr>
        <w:pStyle w:val="Heading1"/>
      </w:pPr>
      <w:r>
        <w:t>6 Contact information</w:t>
      </w:r>
    </w:p>
    <w:tbl>
      <w:tblPr>
        <w:tblStyle w:val="TableGrid"/>
        <w:tblW w:type="auto" w:w="0"/>
        <w:jc w:val="center"/>
        <w:tblLook w:firstColumn="1" w:firstRow="1" w:lastColumn="0" w:lastRow="0" w:noHBand="0" w:noVBand="1" w:val="04A0"/>
      </w:tblPr>
      <w:tblGrid>
        <w:gridCol w:w="4968"/>
        <w:gridCol w:w="4968"/>
      </w:tblGrid>
      <w:tr>
        <w:tc>
          <w:tcPr>
            <w:tcW w:type="dxa" w:w="4968"/>
            <w:shd w:fill="FFFFFF"/>
          </w:tcPr>
          <w:p>
            <w:r>
              <w:t>Item</w:t>
            </w:r>
          </w:p>
        </w:tc>
        <w:tc>
          <w:tcPr>
            <w:tcW w:type="dxa" w:w="4968"/>
            <w:shd w:fill="FFFFFF"/>
          </w:tcPr>
          <w:p>
            <w:r>
              <w:t>Details</w:t>
            </w:r>
          </w:p>
        </w:tc>
      </w:tr>
      <w:tr>
        <w:tc>
          <w:tcPr>
            <w:tcW w:type="dxa" w:w="4968"/>
            <w:shd w:fill="FFFFFF"/>
          </w:tcPr>
          <w:p>
            <w:r>
              <w:t>Corporate office</w:t>
            </w:r>
          </w:p>
        </w:tc>
        <w:tc>
          <w:tcPr>
            <w:tcW w:type="dxa" w:w="4968"/>
            <w:shd w:fill="FFFFFF"/>
          </w:tcPr>
          <w:p>
            <w:r>
              <w:t>101, First Floor, Antriksh Bhawan, Connaught Place, New Delhi – 110001</w:t>
            </w:r>
          </w:p>
        </w:tc>
      </w:tr>
      <w:tr>
        <w:tc>
          <w:tcPr>
            <w:tcW w:type="dxa" w:w="4968"/>
            <w:shd w:fill="FFFFFF"/>
          </w:tcPr>
          <w:p>
            <w:r>
              <w:t>Phone</w:t>
            </w:r>
          </w:p>
        </w:tc>
        <w:tc>
          <w:tcPr>
            <w:tcW w:type="dxa" w:w="4968"/>
            <w:shd w:fill="FFFFFF"/>
          </w:tcPr>
          <w:p>
            <w:r>
              <w:t>9999880560; 9599914037</w:t>
            </w:r>
          </w:p>
        </w:tc>
      </w:tr>
      <w:tr>
        <w:tc>
          <w:tcPr>
            <w:tcW w:type="dxa" w:w="4968"/>
            <w:shd w:fill="FFFFFF"/>
          </w:tcPr>
          <w:p>
            <w:r>
              <w:t>Email</w:t>
            </w:r>
          </w:p>
        </w:tc>
        <w:tc>
          <w:tcPr>
            <w:tcW w:type="dxa" w:w="4968"/>
            <w:shd w:fill="FFFFFF"/>
          </w:tcPr>
          <w:p>
            <w:r>
              <w:t>redsquareengineers@gmail.com</w:t>
            </w:r>
          </w:p>
        </w:tc>
      </w:tr>
      <w:tr>
        <w:tc>
          <w:tcPr>
            <w:tcW w:type="dxa" w:w="4968"/>
            <w:shd w:fill="FFFFFF"/>
          </w:tcPr>
          <w:p>
            <w:r>
              <w:t>Google Maps</w:t>
            </w:r>
          </w:p>
        </w:tc>
        <w:tc>
          <w:tcPr>
            <w:tcW w:type="dxa" w:w="4968"/>
            <w:shd w:fill="FFFFFF"/>
          </w:tcPr>
          <w:p>
            <w:r>
              <w:t>Antriksh Bhawan, Connaught Place, New Delhi – 110001</w:t>
            </w:r>
          </w:p>
        </w:tc>
      </w:tr>
      <w:tr>
        <w:tc>
          <w:tcPr>
            <w:tcW w:type="dxa" w:w="4968"/>
            <w:shd w:fill="FFFFFF"/>
          </w:tcPr>
          <w:p>
            <w:r>
              <w:t>WhatsApp and working hours</w:t>
            </w:r>
          </w:p>
        </w:tc>
        <w:tc>
          <w:tcPr>
            <w:tcW w:type="dxa" w:w="4968"/>
            <w:shd w:fill="FFFFFF"/>
          </w:tcPr>
          <w:p>
            <w:r>
              <w:t>To be confirmed</w:t>
            </w:r>
          </w:p>
        </w:tc>
      </w:tr>
    </w:tbl>
    <w:p>
      <w:pPr>
        <w:pStyle w:val="Heading1"/>
      </w:pPr>
      <w:r>
        <w:t>7 Social media</w:t>
      </w:r>
    </w:p>
    <w:p>
      <w:r>
        <w:t>Please create or integrate our official Facebook, Instagram, LinkedIn and YouTube profiles, using the approved logo, the same company description, contact information and website link. Share the profile links for approval.</w:t>
      </w:r>
    </w:p>
    <w:p>
      <w:pPr>
        <w:pStyle w:val="Heading1"/>
      </w:pPr>
      <w:r>
        <w:t>8 Website development requirements</w:t>
      </w:r>
    </w:p>
    <w:p>
      <w:pPr>
        <w:pStyle w:val="ListBullet"/>
      </w:pPr>
      <w:r>
        <w:t>Pages: Home, About Us, Management, Services, Projects, Clients, Gallery and Contact Us.</w:t>
      </w:r>
    </w:p>
    <w:p>
      <w:pPr>
        <w:pStyle w:val="ListBullet"/>
      </w:pPr>
      <w:r>
        <w:t>Mobile-friendly design with an enquiry form sent to the official email, click-to-call and WhatsApp buttons.</w:t>
      </w:r>
    </w:p>
    <w:p>
      <w:pPr>
        <w:pStyle w:val="ListBullet"/>
      </w:pPr>
      <w:r>
        <w:t>Google Maps and Google Business Profile integration, search engine optimization and social profile links.</w:t>
      </w:r>
    </w:p>
    <w:p>
      <w:pPr>
        <w:pStyle w:val="ListBullet"/>
      </w:pPr>
      <w:r>
        <w:t>An editable project gallery and a downloadable company profile.</w:t>
      </w:r>
    </w:p>
    <w:p>
      <w:r>
        <w:t>Please share the proposed homepage design and page layout for approval before full development.</w:t>
      </w:r>
    </w:p>
    <w:p>
      <w:r>
        <w:t>Regards,</w:t>
      </w:r>
    </w:p>
    <w:p>
      <w:r>
        <w:rPr>
          <w:b/>
        </w:rPr>
        <w:t>Dinesh Kumar Tyagi</w:t>
      </w:r>
    </w:p>
    <w:p>
      <w:r>
        <w:t>Chief Executive Officer</w:t>
        <w:br/>
        <w:t>Red Square Engineers Private Limited</w:t>
        <w:br/>
        <w:t>9999880560 | 9599914037</w:t>
        <w:br/>
        <w:t>redsquareengineers@gmail.com</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w:hAnsi="Aptos"/>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w:hAnsi="Aptos"/>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before="0"/>
      <w:contextualSpacing/>
    </w:pPr>
    <w:rPr>
      <w:rFonts w:asciiTheme="majorHAnsi" w:eastAsiaTheme="majorEastAsia" w:hAnsiTheme="majorHAnsi" w:cstheme="majorBidi" w:ascii="Aptos" w:hAnsi="Aptos"/>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